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C2" w:rsidRDefault="001F7AC2" w:rsidP="001F7AC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12</w:t>
      </w:r>
    </w:p>
    <w:p w:rsidR="001F7AC2" w:rsidRDefault="001F7AC2" w:rsidP="001F7AC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1F7AC2" w:rsidRDefault="001F7AC2" w:rsidP="001F7AC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F7AC2" w:rsidRDefault="001F7AC2" w:rsidP="001F7AC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1F7AC2" w:rsidRDefault="001F7AC2" w:rsidP="001F7AC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1F7AC2" w:rsidRDefault="001F7AC2" w:rsidP="001F7AC2">
      <w:pPr>
        <w:spacing w:after="0" w:line="240" w:lineRule="auto"/>
        <w:ind w:left="1720" w:right="640" w:hanging="26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7AC2" w:rsidRDefault="001F7AC2" w:rsidP="001F7AC2">
      <w:pPr>
        <w:spacing w:after="0" w:line="240" w:lineRule="auto"/>
        <w:ind w:right="64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35C8">
        <w:rPr>
          <w:rFonts w:ascii="Times New Roman" w:hAnsi="Times New Roman"/>
          <w:b/>
          <w:bCs/>
          <w:sz w:val="24"/>
          <w:szCs w:val="24"/>
        </w:rPr>
        <w:t>Требования к организаци</w:t>
      </w:r>
      <w:r>
        <w:rPr>
          <w:rFonts w:ascii="Times New Roman" w:hAnsi="Times New Roman"/>
          <w:b/>
          <w:bCs/>
          <w:sz w:val="24"/>
          <w:szCs w:val="24"/>
        </w:rPr>
        <w:t>и и проведению школьного этапа В</w:t>
      </w:r>
      <w:r w:rsidRPr="000B35C8">
        <w:rPr>
          <w:rFonts w:ascii="Times New Roman" w:hAnsi="Times New Roman"/>
          <w:b/>
          <w:bCs/>
          <w:sz w:val="24"/>
          <w:szCs w:val="24"/>
        </w:rPr>
        <w:t xml:space="preserve">сероссийской олимпиады школьников по </w:t>
      </w:r>
      <w:r>
        <w:rPr>
          <w:rFonts w:ascii="Times New Roman" w:hAnsi="Times New Roman"/>
          <w:b/>
          <w:bCs/>
          <w:sz w:val="24"/>
          <w:szCs w:val="24"/>
        </w:rPr>
        <w:t xml:space="preserve">технологии в </w:t>
      </w:r>
      <w:r w:rsidRPr="00DD1E73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Pr="00DD1E73">
        <w:rPr>
          <w:rFonts w:ascii="Times New Roman" w:hAnsi="Times New Roman"/>
          <w:b/>
          <w:bCs/>
          <w:sz w:val="24"/>
          <w:szCs w:val="24"/>
        </w:rPr>
        <w:t>-20</w:t>
      </w:r>
      <w:r>
        <w:rPr>
          <w:rFonts w:ascii="Times New Roman" w:hAnsi="Times New Roman"/>
          <w:b/>
          <w:bCs/>
          <w:sz w:val="24"/>
          <w:szCs w:val="24"/>
        </w:rPr>
        <w:t>21  учебном году</w:t>
      </w:r>
    </w:p>
    <w:p w:rsidR="001F7AC2" w:rsidRDefault="001F7AC2" w:rsidP="001F7AC2">
      <w:pPr>
        <w:spacing w:after="0" w:line="240" w:lineRule="auto"/>
        <w:ind w:right="6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Основными целями всероссийской олимпиады школьников по технологии (далее – олимпиада) являются: поощрение у школьников интереса к изучению технологии; формирование компетенции у обучающихся по конструированию, моделированию в области технического творчества, рационализаторской и изобретательской деятельности; раскрытие у обучающихся способностей к проектной деятельности и владение проектным подходом;</w:t>
      </w:r>
      <w:proofErr w:type="gramEnd"/>
      <w:r>
        <w:rPr>
          <w:color w:val="auto"/>
          <w:sz w:val="23"/>
          <w:szCs w:val="23"/>
        </w:rPr>
        <w:t xml:space="preserve"> понимание современных технологий и способность осваивать новые и разрабатывать не существующие </w:t>
      </w:r>
      <w:proofErr w:type="spellStart"/>
      <w:r>
        <w:rPr>
          <w:color w:val="auto"/>
          <w:sz w:val="23"/>
          <w:szCs w:val="23"/>
        </w:rPr>
        <w:t>ещѐ</w:t>
      </w:r>
      <w:proofErr w:type="spellEnd"/>
      <w:r>
        <w:rPr>
          <w:color w:val="auto"/>
          <w:sz w:val="23"/>
          <w:szCs w:val="23"/>
        </w:rPr>
        <w:t xml:space="preserve"> сегодня технологии, формы информационной и материальной культуры, а также создание новых продуктов и услуг; выявление и поощрение наиболее способных и талантливых учащихся и их творческих наставников – учителей технологии.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Задачами всероссийской олимпиады по технологии являются: выявление, оценивание и продвижение </w:t>
      </w:r>
      <w:proofErr w:type="gramStart"/>
      <w:r>
        <w:rPr>
          <w:color w:val="auto"/>
          <w:sz w:val="23"/>
          <w:szCs w:val="23"/>
        </w:rPr>
        <w:t>обучающихся</w:t>
      </w:r>
      <w:proofErr w:type="gramEnd"/>
      <w:r>
        <w:rPr>
          <w:color w:val="auto"/>
          <w:sz w:val="23"/>
          <w:szCs w:val="23"/>
        </w:rPr>
        <w:t xml:space="preserve">, обладающих высокой мотивацией и способностями в сфере материального и социального конструирования, включая инженерно-технологическое направление и ИКТ, компетентность обучающихся в практической, проектной и исследовательской деятельности.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Предлагаемые методические материалы содержат рекомендации по порядку организации и проведения школьного и муниципального этапов олимпиады, характеристику содержания этапов, описание подходов к разработке заданий муниципальными и региональными предметно-методическими комиссиями, перечень материально-технического обеспечения, список литературы, </w:t>
      </w:r>
      <w:proofErr w:type="spellStart"/>
      <w:r>
        <w:rPr>
          <w:color w:val="auto"/>
          <w:sz w:val="23"/>
          <w:szCs w:val="23"/>
        </w:rPr>
        <w:t>интернет-ресурсов</w:t>
      </w:r>
      <w:proofErr w:type="spellEnd"/>
      <w:r>
        <w:rPr>
          <w:color w:val="auto"/>
          <w:sz w:val="23"/>
          <w:szCs w:val="23"/>
        </w:rPr>
        <w:t xml:space="preserve"> и других источников для использования при составлении заданий, описание специфики олимпиады для разработки требований к организации и проведению школьного этапа. </w:t>
      </w:r>
      <w:proofErr w:type="gramEnd"/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Рабочим языком проведения олимпиады является русский язык.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СОСТАВ УЧАСТНИКОВ ШКОЛЬНОГО ЭТАПА ОЛИМПИАДЫ ПО ТЕХНОЛОГИИ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На школьном этапе олимпиады по технологии </w:t>
      </w:r>
      <w:r>
        <w:rPr>
          <w:color w:val="auto"/>
          <w:sz w:val="23"/>
          <w:szCs w:val="23"/>
        </w:rPr>
        <w:t xml:space="preserve">на добровольной основе принимают индивидуальное участие обучающиеся 5–11 классов организаций,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Участники школьного этапа олимпиады делятся на четыре группы: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первая группа – </w:t>
      </w:r>
      <w:proofErr w:type="gramStart"/>
      <w:r>
        <w:rPr>
          <w:color w:val="auto"/>
          <w:sz w:val="23"/>
          <w:szCs w:val="23"/>
        </w:rPr>
        <w:t>обучающиеся</w:t>
      </w:r>
      <w:proofErr w:type="gramEnd"/>
      <w:r>
        <w:rPr>
          <w:color w:val="auto"/>
          <w:sz w:val="23"/>
          <w:szCs w:val="23"/>
        </w:rPr>
        <w:t xml:space="preserve"> 5–6 классов общеобразовательных организаций;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вторая группа – </w:t>
      </w:r>
      <w:proofErr w:type="gramStart"/>
      <w:r>
        <w:rPr>
          <w:color w:val="auto"/>
          <w:sz w:val="23"/>
          <w:szCs w:val="23"/>
        </w:rPr>
        <w:t>обучающиеся</w:t>
      </w:r>
      <w:proofErr w:type="gramEnd"/>
      <w:r>
        <w:rPr>
          <w:color w:val="auto"/>
          <w:sz w:val="23"/>
          <w:szCs w:val="23"/>
        </w:rPr>
        <w:t xml:space="preserve"> 7–8 классов общеобразовательных организаций;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третья группа – </w:t>
      </w:r>
      <w:proofErr w:type="gramStart"/>
      <w:r>
        <w:rPr>
          <w:color w:val="auto"/>
          <w:sz w:val="23"/>
          <w:szCs w:val="23"/>
        </w:rPr>
        <w:t>обучающиеся</w:t>
      </w:r>
      <w:proofErr w:type="gramEnd"/>
      <w:r>
        <w:rPr>
          <w:color w:val="auto"/>
          <w:sz w:val="23"/>
          <w:szCs w:val="23"/>
        </w:rPr>
        <w:t xml:space="preserve"> 9 классов общеобразовательных организаций;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proofErr w:type="spellStart"/>
      <w:proofErr w:type="gramStart"/>
      <w:r>
        <w:rPr>
          <w:color w:val="auto"/>
          <w:sz w:val="23"/>
          <w:szCs w:val="23"/>
        </w:rPr>
        <w:t>четв</w:t>
      </w:r>
      <w:proofErr w:type="gramEnd"/>
      <w:r>
        <w:rPr>
          <w:color w:val="auto"/>
          <w:sz w:val="23"/>
          <w:szCs w:val="23"/>
        </w:rPr>
        <w:t>ѐртая</w:t>
      </w:r>
      <w:proofErr w:type="spellEnd"/>
      <w:r>
        <w:rPr>
          <w:color w:val="auto"/>
          <w:sz w:val="23"/>
          <w:szCs w:val="23"/>
        </w:rPr>
        <w:t xml:space="preserve"> группа – обучающиеся 10–11 классов общеобразовательных организаций.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Участники школьного этапа олимпиады вправе выполнять олимпиадные задания, разработанные для </w:t>
      </w:r>
      <w:proofErr w:type="gramStart"/>
      <w:r>
        <w:rPr>
          <w:color w:val="auto"/>
          <w:sz w:val="23"/>
          <w:szCs w:val="23"/>
        </w:rPr>
        <w:t>более старших</w:t>
      </w:r>
      <w:proofErr w:type="gramEnd"/>
      <w:r>
        <w:rPr>
          <w:color w:val="auto"/>
          <w:sz w:val="23"/>
          <w:szCs w:val="23"/>
        </w:rPr>
        <w:t xml:space="preserve"> классов (возрастных групп) по отношению к тем, в которых они проходят обучение. В случае их прохождения на последующие этапы олимпиады данные участники выполняют олимпиадные задания, разработанные для класса (возрастной группы), который они выбрали на школьном этапе олимпиады.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Квоты на участие в школьном этапе олимпиады не устанавливаются.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третья группа – </w:t>
      </w:r>
      <w:proofErr w:type="gramStart"/>
      <w:r>
        <w:rPr>
          <w:color w:val="auto"/>
          <w:sz w:val="23"/>
          <w:szCs w:val="23"/>
        </w:rPr>
        <w:t>обучающиеся</w:t>
      </w:r>
      <w:proofErr w:type="gramEnd"/>
      <w:r>
        <w:rPr>
          <w:color w:val="auto"/>
          <w:sz w:val="23"/>
          <w:szCs w:val="23"/>
        </w:rPr>
        <w:t xml:space="preserve"> 10–11 классов общеобразовательных организаций.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ТРЕБОВАНИЯ К ОРГАНИЗАЦИИ И ПРОВЕДЕНИЮ ШКОЛЬНОГО ЭТАПА ОЛИМПИАДЫ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Школьный этап олимпиады по технологии </w:t>
      </w:r>
      <w:r>
        <w:rPr>
          <w:color w:val="auto"/>
          <w:sz w:val="23"/>
          <w:szCs w:val="23"/>
        </w:rPr>
        <w:t xml:space="preserve">проводится по разработанным муниципальными предметно-методическими комиссиями заданиям, основанным на содержании образовательных программ основного общего и среднего общего образования </w:t>
      </w:r>
      <w:proofErr w:type="spellStart"/>
      <w:r>
        <w:rPr>
          <w:color w:val="auto"/>
          <w:sz w:val="23"/>
          <w:szCs w:val="23"/>
        </w:rPr>
        <w:t>углублѐнного</w:t>
      </w:r>
      <w:proofErr w:type="spellEnd"/>
      <w:r>
        <w:rPr>
          <w:color w:val="auto"/>
          <w:sz w:val="23"/>
          <w:szCs w:val="23"/>
        </w:rPr>
        <w:t xml:space="preserve"> уровня и соответствующей направленности, для 5–11 классов (далее – олимпиадные задания).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Конкретные сроки и места проведения школьного этапа олимпиады по технологии устанавливаются органом местного самоуправления, осуществляющим управление в сфере образования.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 </w:t>
      </w:r>
      <w:proofErr w:type="spellStart"/>
      <w:r>
        <w:rPr>
          <w:color w:val="auto"/>
          <w:sz w:val="23"/>
          <w:szCs w:val="23"/>
        </w:rPr>
        <w:t>учѐтом</w:t>
      </w:r>
      <w:proofErr w:type="spellEnd"/>
      <w:r>
        <w:rPr>
          <w:color w:val="auto"/>
          <w:sz w:val="23"/>
          <w:szCs w:val="23"/>
        </w:rPr>
        <w:t xml:space="preserve">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proofErr w:type="spellStart"/>
      <w:r>
        <w:rPr>
          <w:color w:val="auto"/>
          <w:sz w:val="23"/>
          <w:szCs w:val="23"/>
        </w:rPr>
        <w:t>молодѐ</w:t>
      </w:r>
      <w:proofErr w:type="gramStart"/>
      <w:r>
        <w:rPr>
          <w:color w:val="auto"/>
          <w:sz w:val="23"/>
          <w:szCs w:val="23"/>
        </w:rPr>
        <w:t>жи</w:t>
      </w:r>
      <w:proofErr w:type="spellEnd"/>
      <w:r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lastRenderedPageBreak/>
        <w:t>в</w:t>
      </w:r>
      <w:proofErr w:type="gramEnd"/>
      <w:r>
        <w:rPr>
          <w:color w:val="auto"/>
          <w:sz w:val="23"/>
          <w:szCs w:val="23"/>
        </w:rPr>
        <w:t xml:space="preserve"> условиях распространения новой </w:t>
      </w:r>
      <w:proofErr w:type="spellStart"/>
      <w:r>
        <w:rPr>
          <w:color w:val="auto"/>
          <w:sz w:val="23"/>
          <w:szCs w:val="23"/>
        </w:rPr>
        <w:t>коронавирусной</w:t>
      </w:r>
      <w:proofErr w:type="spellEnd"/>
      <w:r>
        <w:rPr>
          <w:color w:val="auto"/>
          <w:sz w:val="23"/>
          <w:szCs w:val="23"/>
        </w:rPr>
        <w:t xml:space="preserve"> инфекции (COVID-19)» допускается проведение школьного и муниципального этапов олимпиады с использованием информационно-коммуникационных технологий.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Срок окончания школьного этапа олимпиады – не позднее 1 ноября.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Организаторы школьного этапа олимпиады: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формируют оргкомитеты школьного этапа олимпиады и утверждают их составы;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формируют жюри школьного этапа олимпиады и утверждают их составы;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формируют муниципальные предметно-методические комиссии по технологии и утверждают их составы; </w:t>
      </w:r>
    </w:p>
    <w:p w:rsidR="001F7AC2" w:rsidRDefault="001F7AC2" w:rsidP="001F7AC2">
      <w:pPr>
        <w:pStyle w:val="Default"/>
        <w:jc w:val="both"/>
        <w:rPr>
          <w:color w:val="auto"/>
        </w:rPr>
      </w:pPr>
      <w:proofErr w:type="gramStart"/>
      <w:r>
        <w:rPr>
          <w:color w:val="auto"/>
          <w:sz w:val="23"/>
          <w:szCs w:val="23"/>
        </w:rPr>
        <w:t xml:space="preserve"> утверждают требования к организации и проведению школьного этапа всероссийской олимпиады школьников по технологии,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</w:t>
      </w:r>
      <w:proofErr w:type="spellStart"/>
      <w:r>
        <w:rPr>
          <w:color w:val="auto"/>
          <w:sz w:val="23"/>
          <w:szCs w:val="23"/>
        </w:rPr>
        <w:t>разрешѐнных</w:t>
      </w:r>
      <w:proofErr w:type="spellEnd"/>
      <w:r>
        <w:rPr>
          <w:color w:val="auto"/>
          <w:sz w:val="23"/>
          <w:szCs w:val="23"/>
        </w:rPr>
        <w:t xml:space="preserve"> к использованию во время проведения олимпиады, критерии и методики оценивания выполненных олимпиадных заданий, </w:t>
      </w:r>
      <w:proofErr w:type="gramEnd"/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процедуру регистрации участников олимпиады, показ олимпиадных работ, а также рассмотрения апелляций участников олимпиады;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обеспечивают хранение олимпиадных заданий для школьного этапа олимпиады, несут установленную законодательством Российской Федерации ответственность за их конфиденциальность;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 заблаговременно информируют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соответствующего муниципального образования, обучающихся и их родителей (законных представителей) о сроках и местах проведения школьного этапа олимпиады, а также о Порядке проведения всероссийской олимпиады школьников и </w:t>
      </w:r>
      <w:proofErr w:type="spellStart"/>
      <w:r>
        <w:rPr>
          <w:color w:val="auto"/>
          <w:sz w:val="23"/>
          <w:szCs w:val="23"/>
        </w:rPr>
        <w:t>утверждѐнных</w:t>
      </w:r>
      <w:proofErr w:type="spellEnd"/>
      <w:r>
        <w:rPr>
          <w:color w:val="auto"/>
          <w:sz w:val="23"/>
          <w:szCs w:val="23"/>
        </w:rPr>
        <w:t xml:space="preserve"> требованиях к организации и проведению школьного этапа олимпиады по технологии; </w:t>
      </w:r>
      <w:proofErr w:type="gramEnd"/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обеспечивают сбор и хранение заявлений родителей (законных представителей) обучающихся, заявивших о </w:t>
      </w:r>
      <w:proofErr w:type="spellStart"/>
      <w:r>
        <w:rPr>
          <w:color w:val="auto"/>
          <w:sz w:val="23"/>
          <w:szCs w:val="23"/>
        </w:rPr>
        <w:t>своѐм</w:t>
      </w:r>
      <w:proofErr w:type="spellEnd"/>
      <w:r>
        <w:rPr>
          <w:color w:val="auto"/>
          <w:sz w:val="23"/>
          <w:szCs w:val="23"/>
        </w:rPr>
        <w:t xml:space="preserve"> участии в олимпиаде, об ознакомлении с Порядком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Интернете;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утверждают результаты школьного этапа олимпиады и публикуют их на </w:t>
      </w:r>
      <w:proofErr w:type="spellStart"/>
      <w:r>
        <w:rPr>
          <w:color w:val="auto"/>
          <w:sz w:val="23"/>
          <w:szCs w:val="23"/>
        </w:rPr>
        <w:t>своѐм</w:t>
      </w:r>
      <w:proofErr w:type="spellEnd"/>
      <w:r>
        <w:rPr>
          <w:color w:val="auto"/>
          <w:sz w:val="23"/>
          <w:szCs w:val="23"/>
        </w:rPr>
        <w:t xml:space="preserve"> официальном сайте в Интернете, в том числе протоколы жюри школьного этапа олимпиады по технологии.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Оргкомитет школьного этапа олимпиады: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определяет организационно-технологическую модель проведения школьного этапа олимпиады;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обеспечивает организацию и проведение школьного этапа олимпиады в соответствии с </w:t>
      </w:r>
      <w:proofErr w:type="spellStart"/>
      <w:r>
        <w:rPr>
          <w:color w:val="auto"/>
          <w:sz w:val="23"/>
          <w:szCs w:val="23"/>
        </w:rPr>
        <w:t>утверждѐнными</w:t>
      </w:r>
      <w:proofErr w:type="spellEnd"/>
      <w:r>
        <w:rPr>
          <w:color w:val="auto"/>
          <w:sz w:val="23"/>
          <w:szCs w:val="23"/>
        </w:rPr>
        <w:t xml:space="preserve"> организатором требованиями к проведению школьного этапа олимпиады по технологии, Порядком проведения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осуществляет кодирование (обезличивание) олимпиадных работ участников школьного этапа олимпиады;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</w:t>
      </w:r>
      <w:proofErr w:type="spellStart"/>
      <w:r>
        <w:rPr>
          <w:color w:val="auto"/>
          <w:sz w:val="23"/>
          <w:szCs w:val="23"/>
        </w:rPr>
        <w:t>несѐт</w:t>
      </w:r>
      <w:proofErr w:type="spellEnd"/>
      <w:r>
        <w:rPr>
          <w:color w:val="auto"/>
          <w:sz w:val="23"/>
          <w:szCs w:val="23"/>
        </w:rPr>
        <w:t xml:space="preserve"> ответственность за жизнь и здоровье участников олимпиады во время проведения школьного этапа олимпиады. </w:t>
      </w:r>
    </w:p>
    <w:p w:rsidR="001F7AC2" w:rsidRDefault="001F7AC2" w:rsidP="001F7AC2">
      <w:pPr>
        <w:pStyle w:val="Default"/>
        <w:jc w:val="both"/>
        <w:rPr>
          <w:color w:val="auto"/>
        </w:rPr>
      </w:pPr>
      <w:r>
        <w:rPr>
          <w:color w:val="auto"/>
          <w:sz w:val="23"/>
          <w:szCs w:val="23"/>
        </w:rPr>
        <w:t xml:space="preserve">Муниципальные предметно-методические комиссии по технологии: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разрабатывают требования к организации и проведению школьного этапа олимпиады с </w:t>
      </w:r>
      <w:proofErr w:type="spellStart"/>
      <w:r>
        <w:rPr>
          <w:color w:val="auto"/>
          <w:sz w:val="23"/>
          <w:szCs w:val="23"/>
        </w:rPr>
        <w:t>учѐтом</w:t>
      </w:r>
      <w:proofErr w:type="spellEnd"/>
      <w:r>
        <w:rPr>
          <w:color w:val="auto"/>
          <w:sz w:val="23"/>
          <w:szCs w:val="23"/>
        </w:rPr>
        <w:t xml:space="preserve"> методических рекомендаций, подготовленных Центральной предметно-методической комиссией олимпиады по технологии;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составляют олимпиадные задания на основе содержания образовательных программ основного общего и среднего общего образования, формируют из них комплекты заданий для школьного этапа олимпиады с </w:t>
      </w:r>
      <w:proofErr w:type="spellStart"/>
      <w:r>
        <w:rPr>
          <w:color w:val="auto"/>
          <w:sz w:val="23"/>
          <w:szCs w:val="23"/>
        </w:rPr>
        <w:t>учѐтом</w:t>
      </w:r>
      <w:proofErr w:type="spellEnd"/>
      <w:r>
        <w:rPr>
          <w:color w:val="auto"/>
          <w:sz w:val="23"/>
          <w:szCs w:val="23"/>
        </w:rPr>
        <w:t xml:space="preserve"> методических рекомендаций, подготовленных Центральной предметно-методической комиссией;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обеспечивают хранение олимпиадных заданий для школьного этапа олимпиады до их передачи организатору школьного этапа олимпиады, несут установленную законодательством Российской Федерации ответственность за их конфиденциальность.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</w:p>
    <w:p w:rsidR="001F7AC2" w:rsidRDefault="001F7AC2" w:rsidP="001F7AC2">
      <w:pPr>
        <w:pStyle w:val="Default"/>
        <w:jc w:val="both"/>
        <w:rPr>
          <w:color w:val="auto"/>
        </w:rPr>
      </w:pP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 xml:space="preserve">В теоретическом туре школьного этапа олимпиады по технологии </w:t>
      </w:r>
      <w:r>
        <w:rPr>
          <w:color w:val="auto"/>
          <w:sz w:val="23"/>
          <w:szCs w:val="23"/>
        </w:rPr>
        <w:t xml:space="preserve">предметно-методическим комиссиям необходимо разработать задания, состоящие из тестов различного типа, задач и творческого задания, раскрывающих обязательное базовое содержание образовательной области и требования к уровню подготовки выпускников основной и средней школы по технологии. Уровень сложности заданий должен быть </w:t>
      </w:r>
      <w:proofErr w:type="spellStart"/>
      <w:r>
        <w:rPr>
          <w:color w:val="auto"/>
          <w:sz w:val="23"/>
          <w:szCs w:val="23"/>
        </w:rPr>
        <w:t>определѐн</w:t>
      </w:r>
      <w:proofErr w:type="spellEnd"/>
      <w:r>
        <w:rPr>
          <w:color w:val="auto"/>
          <w:sz w:val="23"/>
          <w:szCs w:val="23"/>
        </w:rPr>
        <w:t xml:space="preserve"> таким образом, чтобы на их решение участник смог затратить в общей сложности не более 45 минут. </w:t>
      </w:r>
    </w:p>
    <w:p w:rsidR="001F7AC2" w:rsidRDefault="001F7AC2" w:rsidP="001F7AC2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набор заданий для 5–6 классов следует включать не более 10–15 контрольных вопросов и тестов с </w:t>
      </w:r>
      <w:proofErr w:type="spellStart"/>
      <w:r>
        <w:rPr>
          <w:color w:val="auto"/>
          <w:sz w:val="23"/>
          <w:szCs w:val="23"/>
        </w:rPr>
        <w:t>учѐтом</w:t>
      </w:r>
      <w:proofErr w:type="spellEnd"/>
      <w:r>
        <w:rPr>
          <w:color w:val="auto"/>
          <w:sz w:val="23"/>
          <w:szCs w:val="23"/>
        </w:rPr>
        <w:t xml:space="preserve"> творческого задания по всем пройденным разделам программы предмета «Технология». Максимальное количество баллов – 15–20. Для направлений «Техника, технология и техническое творчество» и «Культура дома, дизайн и технологии» количество рекомендуемых заданий для 7–8 и 9 классов будет разным. Максимальное число баллов для 7–8 классов – 25. Желательно, чтобы количество вопросов и тестов по каждому разделу программы было пропорционально количеству изученного учебного материала или, что примерно одно и то же, количеству учебных часов в действующей программе по технологии. С </w:t>
      </w:r>
      <w:proofErr w:type="spellStart"/>
      <w:r>
        <w:rPr>
          <w:color w:val="auto"/>
          <w:sz w:val="23"/>
          <w:szCs w:val="23"/>
        </w:rPr>
        <w:t>учѐтом</w:t>
      </w:r>
      <w:proofErr w:type="spellEnd"/>
      <w:r>
        <w:rPr>
          <w:color w:val="auto"/>
          <w:sz w:val="23"/>
          <w:szCs w:val="23"/>
        </w:rPr>
        <w:t xml:space="preserve"> перспективы подготовки способных учащихся к дальнейшему участию в олимпиадах по технологии можно предложить учащимся 8 класса задания для учащихся 9 класса. Максимальное количество баллов для 9 класса – 30. В этом случае результаты должны быть введены в единую рейтинговую таблицу. При разработке теоретического задания следует объединить их для обучающихся 10 и 11 классов на школьном этапе. Задания должны включать 26 вопросов с </w:t>
      </w:r>
      <w:proofErr w:type="spellStart"/>
      <w:r>
        <w:rPr>
          <w:color w:val="auto"/>
          <w:sz w:val="23"/>
          <w:szCs w:val="23"/>
        </w:rPr>
        <w:t>учѐтом</w:t>
      </w:r>
      <w:proofErr w:type="spellEnd"/>
      <w:r>
        <w:rPr>
          <w:color w:val="auto"/>
          <w:sz w:val="23"/>
          <w:szCs w:val="23"/>
        </w:rPr>
        <w:t xml:space="preserve"> одного творческого з</w:t>
      </w:r>
      <w:bookmarkStart w:id="0" w:name="_GoBack"/>
      <w:bookmarkEnd w:id="0"/>
      <w:r>
        <w:rPr>
          <w:color w:val="auto"/>
          <w:sz w:val="23"/>
          <w:szCs w:val="23"/>
        </w:rPr>
        <w:t xml:space="preserve">адания. </w:t>
      </w:r>
    </w:p>
    <w:sectPr w:rsidR="001F7AC2" w:rsidSect="001F7AC2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AC2"/>
    <w:rsid w:val="001F7AC2"/>
    <w:rsid w:val="003C1E2C"/>
    <w:rsid w:val="00A375B3"/>
    <w:rsid w:val="00B0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ind w:left="720"/>
      <w:contextualSpacing/>
    </w:pPr>
  </w:style>
  <w:style w:type="paragraph" w:customStyle="1" w:styleId="Default">
    <w:name w:val="Default"/>
    <w:rsid w:val="001F7A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F7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A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ind w:left="720"/>
      <w:contextualSpacing/>
    </w:pPr>
  </w:style>
  <w:style w:type="paragraph" w:customStyle="1" w:styleId="Default">
    <w:name w:val="Default"/>
    <w:rsid w:val="001F7A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F7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A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1</cp:revision>
  <cp:lastPrinted>2020-09-09T12:35:00Z</cp:lastPrinted>
  <dcterms:created xsi:type="dcterms:W3CDTF">2020-09-09T12:31:00Z</dcterms:created>
  <dcterms:modified xsi:type="dcterms:W3CDTF">2020-09-09T12:49:00Z</dcterms:modified>
</cp:coreProperties>
</file>